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271"/>
        <w:gridCol w:w="992"/>
        <w:gridCol w:w="7513"/>
        <w:gridCol w:w="2413"/>
        <w:gridCol w:w="2123"/>
      </w:tblGrid>
      <w:tr w:rsidR="00FD350D" w:rsidRPr="00FF54A1" w:rsidTr="00646304">
        <w:tc>
          <w:tcPr>
            <w:tcW w:w="1271" w:type="dxa"/>
            <w:vAlign w:val="center"/>
          </w:tcPr>
          <w:p w:rsidR="00FD350D" w:rsidRPr="00FF54A1" w:rsidRDefault="00FD350D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Obszar</w:t>
            </w:r>
          </w:p>
        </w:tc>
        <w:tc>
          <w:tcPr>
            <w:tcW w:w="992" w:type="dxa"/>
            <w:vAlign w:val="center"/>
          </w:tcPr>
          <w:p w:rsidR="00FD350D" w:rsidRPr="00FF54A1" w:rsidRDefault="00FD350D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Zadanie</w:t>
            </w:r>
          </w:p>
        </w:tc>
        <w:tc>
          <w:tcPr>
            <w:tcW w:w="7513" w:type="dxa"/>
            <w:vAlign w:val="center"/>
          </w:tcPr>
          <w:p w:rsidR="00FD350D" w:rsidRPr="00FF54A1" w:rsidRDefault="00FD350D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Przedmiot dofinansowania</w:t>
            </w:r>
          </w:p>
        </w:tc>
        <w:tc>
          <w:tcPr>
            <w:tcW w:w="2413" w:type="dxa"/>
            <w:vAlign w:val="center"/>
          </w:tcPr>
          <w:p w:rsidR="00FD350D" w:rsidRPr="00FF54A1" w:rsidRDefault="00FD350D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 xml:space="preserve">Kwota </w:t>
            </w:r>
            <w:r w:rsidR="00FF54A1" w:rsidRPr="00FF54A1">
              <w:rPr>
                <w:b/>
                <w:sz w:val="20"/>
                <w:szCs w:val="20"/>
              </w:rPr>
              <w:t xml:space="preserve">maksymalnego </w:t>
            </w:r>
            <w:r w:rsidRPr="00FF54A1">
              <w:rPr>
                <w:b/>
                <w:sz w:val="20"/>
                <w:szCs w:val="20"/>
              </w:rPr>
              <w:t>dofinansowania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FD350D" w:rsidRPr="00FF54A1" w:rsidRDefault="00FD350D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Udział własny</w:t>
            </w:r>
          </w:p>
        </w:tc>
      </w:tr>
      <w:tr w:rsidR="00646304" w:rsidRPr="00FF54A1" w:rsidTr="00646304">
        <w:tc>
          <w:tcPr>
            <w:tcW w:w="1271" w:type="dxa"/>
            <w:vMerge w:val="restart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OBSZAR A</w:t>
            </w: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Oprzyrządowanie samochodu jazdy (dysfunkcja narządu ruchu)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10 000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15%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Prawo jazdy (dysfunkcja narządu ruchu)</w:t>
            </w:r>
          </w:p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kurs i egzamin kat B</w:t>
            </w:r>
          </w:p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kurs i egzamin pozostałe kategorie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2 100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3 500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25%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Prawo jazdy (dysfunkcja narządu słuchu wymagająca korzystania z tłumacza migowego)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kurs i egzamin kat B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kurs i egzamin pozostałe kategorie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2 100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3 500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25%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Oprzyrządowanie samochodu (dysfunkcja narządu słuchu)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4 400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15%</w:t>
            </w:r>
          </w:p>
        </w:tc>
      </w:tr>
      <w:tr w:rsidR="00646304" w:rsidRPr="00FF54A1" w:rsidTr="00646304">
        <w:tc>
          <w:tcPr>
            <w:tcW w:w="1271" w:type="dxa"/>
            <w:vMerge w:val="restart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OBSZAR B</w:t>
            </w: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Sprzęt elektroniczny i jego elementy (dysfunkcja narządu wzroku lub obu kończyn górnych)</w:t>
            </w:r>
          </w:p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 xml:space="preserve">- osoba niewidoma </w:t>
            </w:r>
          </w:p>
          <w:p w:rsidR="00646304" w:rsidRPr="00FF54A1" w:rsidRDefault="00646304">
            <w:pPr>
              <w:rPr>
                <w:sz w:val="20"/>
                <w:szCs w:val="20"/>
              </w:rPr>
            </w:pPr>
          </w:p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pozostałe osoby z dysfunkcją narządu wzroku</w:t>
            </w:r>
          </w:p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osoby z dysfunkcją obu kończyn górnych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24 000</w:t>
            </w:r>
            <w:r w:rsidRPr="00FF54A1">
              <w:rPr>
                <w:sz w:val="20"/>
                <w:szCs w:val="20"/>
              </w:rPr>
              <w:t xml:space="preserve"> </w:t>
            </w:r>
            <w:r w:rsidRPr="00FF54A1">
              <w:rPr>
                <w:sz w:val="20"/>
                <w:szCs w:val="20"/>
                <w:u w:val="single"/>
              </w:rPr>
              <w:t>z czego</w:t>
            </w:r>
            <w:r w:rsidRPr="00FF54A1">
              <w:rPr>
                <w:sz w:val="20"/>
                <w:szCs w:val="20"/>
              </w:rPr>
              <w:t xml:space="preserve"> </w:t>
            </w:r>
            <w:r w:rsidRPr="00FF54A1">
              <w:rPr>
                <w:b/>
                <w:sz w:val="20"/>
                <w:szCs w:val="20"/>
              </w:rPr>
              <w:t>15 000</w:t>
            </w:r>
            <w:r w:rsidRPr="00FF54A1">
              <w:rPr>
                <w:sz w:val="20"/>
                <w:szCs w:val="20"/>
              </w:rPr>
              <w:t xml:space="preserve"> </w:t>
            </w:r>
            <w:r w:rsidRPr="00FF54A1">
              <w:rPr>
                <w:sz w:val="20"/>
                <w:szCs w:val="20"/>
                <w:u w:val="single"/>
              </w:rPr>
              <w:t>na urządzenia brajlowskie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9 000</w:t>
            </w:r>
          </w:p>
          <w:p w:rsidR="00646304" w:rsidRPr="00FF54A1" w:rsidRDefault="00646304" w:rsidP="00BF2867">
            <w:pPr>
              <w:jc w:val="center"/>
              <w:rPr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5 000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10%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Szkolenia</w:t>
            </w:r>
          </w:p>
          <w:p w:rsidR="00646304" w:rsidRPr="00FF54A1" w:rsidRDefault="00646304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osoby głuchoniewidome</w:t>
            </w:r>
          </w:p>
          <w:p w:rsidR="00646304" w:rsidRPr="00FF54A1" w:rsidRDefault="00646304" w:rsidP="00BF2867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osoby z dysfunkcją narządu słuchu</w:t>
            </w:r>
          </w:p>
          <w:p w:rsidR="00646304" w:rsidRPr="00FF54A1" w:rsidRDefault="00646304" w:rsidP="00BF2867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pozostali adresaci programu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4 000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Sprzęt elektroniczny i jego elementy (st. umiarkowany narządu wzroku)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6 000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30%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Sprzęt elektroniczny i jego elementy(dysfunkcja narządu słuchu i trudności w komunikowaniu się za pomocą mowy)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2 500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10%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Utrzymanie sprawności technicznej sprzętu elektronicznego zakupionego w ramach programu.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1 500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10%</w:t>
            </w:r>
          </w:p>
        </w:tc>
      </w:tr>
      <w:tr w:rsidR="00646304" w:rsidRPr="00FF54A1" w:rsidTr="00646304">
        <w:tc>
          <w:tcPr>
            <w:tcW w:w="1271" w:type="dxa"/>
            <w:vMerge w:val="restart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OBSZAR C</w:t>
            </w: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Utrzymanie sprawności technicznej skutera lub wózka o napędzie elektrycznym.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3 500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Proteza III poziom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w zakresie ręki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przedramię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ramie lub wyłuszczenie w stawie barkowym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-na poziomie podudzia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na wysokości uda także przez staw kolanowy</w:t>
            </w:r>
          </w:p>
          <w:p w:rsidR="00646304" w:rsidRPr="00FF54A1" w:rsidRDefault="00646304" w:rsidP="0064794C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- udo lub wyłuszczenie w stawie biodrowym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9 000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20 000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24 000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14 000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20 000</w:t>
            </w:r>
          </w:p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25 000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10%</w:t>
            </w:r>
            <w:bookmarkStart w:id="0" w:name="_GoBack"/>
            <w:bookmarkEnd w:id="0"/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Utrzymanie sprawności technicznej posiadanej protezy III poziom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 xml:space="preserve">30% </w:t>
            </w:r>
            <w:r w:rsidRPr="00FF54A1">
              <w:rPr>
                <w:sz w:val="20"/>
                <w:szCs w:val="20"/>
              </w:rPr>
              <w:t>kwoty z Zadania 3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10%</w:t>
            </w:r>
          </w:p>
        </w:tc>
      </w:tr>
      <w:tr w:rsidR="00646304" w:rsidRPr="00FF54A1" w:rsidTr="00646304">
        <w:tc>
          <w:tcPr>
            <w:tcW w:w="1271" w:type="dxa"/>
            <w:vMerge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646304" w:rsidRPr="00FF54A1" w:rsidRDefault="00646304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Skuter inwalidzki o napędzie elektrycznym lub oprzyrządowanie elektryczne do wózka ręcznego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5 000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646304" w:rsidRPr="00FF54A1" w:rsidRDefault="00646304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35%</w:t>
            </w:r>
          </w:p>
        </w:tc>
      </w:tr>
      <w:tr w:rsidR="00FD350D" w:rsidRPr="00FF54A1" w:rsidTr="00646304">
        <w:tc>
          <w:tcPr>
            <w:tcW w:w="1271" w:type="dxa"/>
            <w:vAlign w:val="center"/>
          </w:tcPr>
          <w:p w:rsidR="00FD350D" w:rsidRPr="00FF54A1" w:rsidRDefault="0064794C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OBSZAR D</w:t>
            </w:r>
          </w:p>
        </w:tc>
        <w:tc>
          <w:tcPr>
            <w:tcW w:w="992" w:type="dxa"/>
            <w:vAlign w:val="center"/>
          </w:tcPr>
          <w:p w:rsidR="00FD350D" w:rsidRPr="00FF54A1" w:rsidRDefault="00FD350D" w:rsidP="00BF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</w:tcPr>
          <w:p w:rsidR="00FD350D" w:rsidRPr="00FF54A1" w:rsidRDefault="00FF54A1" w:rsidP="00FD350D">
            <w:pPr>
              <w:rPr>
                <w:sz w:val="20"/>
                <w:szCs w:val="20"/>
              </w:rPr>
            </w:pPr>
            <w:r w:rsidRPr="00FF54A1">
              <w:rPr>
                <w:sz w:val="20"/>
                <w:szCs w:val="20"/>
              </w:rPr>
              <w:t>Pomoc w utrzymaniu aktywności zawodowej poprzez zapewnienie opieki dla dziecka przebywającego w żłobku albo przedszkolu. Adresaci osoby ze znacznym lub umiarkowanym stopniem niepełnosprawności, które są przedstawicielami ustawowymi bądź opiekunami prawnymi dziecka.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FD350D" w:rsidRPr="00FF54A1" w:rsidRDefault="00BF2867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200/ miesiąc</w:t>
            </w:r>
          </w:p>
        </w:tc>
        <w:tc>
          <w:tcPr>
            <w:tcW w:w="2123" w:type="dxa"/>
            <w:shd w:val="clear" w:color="auto" w:fill="D0CECE" w:themeFill="background2" w:themeFillShade="E6"/>
            <w:vAlign w:val="center"/>
          </w:tcPr>
          <w:p w:rsidR="00FD350D" w:rsidRPr="00FF54A1" w:rsidRDefault="00BF2867" w:rsidP="00BF2867">
            <w:pPr>
              <w:jc w:val="center"/>
              <w:rPr>
                <w:b/>
                <w:sz w:val="20"/>
                <w:szCs w:val="20"/>
              </w:rPr>
            </w:pPr>
            <w:r w:rsidRPr="00FF54A1">
              <w:rPr>
                <w:b/>
                <w:sz w:val="20"/>
                <w:szCs w:val="20"/>
              </w:rPr>
              <w:t>15%</w:t>
            </w:r>
          </w:p>
        </w:tc>
      </w:tr>
    </w:tbl>
    <w:p w:rsidR="00456507" w:rsidRPr="00FF54A1" w:rsidRDefault="00456507" w:rsidP="00646304">
      <w:pPr>
        <w:rPr>
          <w:sz w:val="20"/>
          <w:szCs w:val="20"/>
        </w:rPr>
      </w:pPr>
    </w:p>
    <w:sectPr w:rsidR="00456507" w:rsidRPr="00FF54A1" w:rsidSect="0064630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D"/>
    <w:rsid w:val="00456507"/>
    <w:rsid w:val="00646304"/>
    <w:rsid w:val="0064794C"/>
    <w:rsid w:val="00BF2867"/>
    <w:rsid w:val="00FD350D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9128-BD3F-4EB4-B704-80726C78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Czapski</dc:creator>
  <cp:keywords/>
  <dc:description/>
  <cp:lastModifiedBy>agolaszewska</cp:lastModifiedBy>
  <cp:revision>2</cp:revision>
  <cp:lastPrinted>2019-02-13T14:26:00Z</cp:lastPrinted>
  <dcterms:created xsi:type="dcterms:W3CDTF">2019-02-13T13:52:00Z</dcterms:created>
  <dcterms:modified xsi:type="dcterms:W3CDTF">2019-06-13T08:39:00Z</dcterms:modified>
</cp:coreProperties>
</file>